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C04E" w14:textId="1593030D" w:rsidR="001D0F95" w:rsidRPr="005332CB" w:rsidRDefault="001D0F95" w:rsidP="001D0F95">
      <w:pPr>
        <w:jc w:val="both"/>
        <w:rPr>
          <w:rFonts w:asciiTheme="majorHAnsi" w:hAnsiTheme="majorHAnsi"/>
          <w:b/>
          <w:u w:val="single"/>
          <w:lang w:val="fr-FR"/>
        </w:rPr>
      </w:pPr>
      <w:r w:rsidRPr="005332CB">
        <w:rPr>
          <w:rFonts w:asciiTheme="majorHAnsi" w:hAnsiTheme="majorHAnsi"/>
          <w:b/>
          <w:u w:val="single"/>
          <w:lang w:val="fr-FR"/>
        </w:rPr>
        <w:t>Courrier à adresser au</w:t>
      </w:r>
      <w:r w:rsidR="00EF421D">
        <w:rPr>
          <w:rFonts w:asciiTheme="majorHAnsi" w:hAnsiTheme="majorHAnsi"/>
          <w:b/>
          <w:u w:val="single"/>
          <w:lang w:val="fr-FR"/>
        </w:rPr>
        <w:t xml:space="preserve"> PDG de la SNCF avec copie au ministre des </w:t>
      </w:r>
      <w:proofErr w:type="gramStart"/>
      <w:r w:rsidR="00EF421D">
        <w:rPr>
          <w:rFonts w:asciiTheme="majorHAnsi" w:hAnsiTheme="majorHAnsi"/>
          <w:b/>
          <w:u w:val="single"/>
          <w:lang w:val="fr-FR"/>
        </w:rPr>
        <w:t>transports</w:t>
      </w:r>
      <w:proofErr w:type="gramEnd"/>
    </w:p>
    <w:p w14:paraId="4C613FC2" w14:textId="77777777" w:rsidR="001D0F95" w:rsidRDefault="001D0F95" w:rsidP="001D0F95">
      <w:pPr>
        <w:jc w:val="both"/>
        <w:rPr>
          <w:rFonts w:asciiTheme="majorHAnsi" w:hAnsiTheme="majorHAnsi"/>
          <w:lang w:val="fr-FR"/>
        </w:rPr>
      </w:pPr>
    </w:p>
    <w:p w14:paraId="49D7E3FF" w14:textId="37CD4DF8" w:rsidR="006E3780" w:rsidRDefault="006E3780" w:rsidP="001D0F95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Monsieur</w:t>
      </w:r>
      <w:r w:rsidR="00EF421D">
        <w:rPr>
          <w:rFonts w:asciiTheme="majorHAnsi" w:hAnsiTheme="majorHAnsi"/>
          <w:lang w:val="fr-FR"/>
        </w:rPr>
        <w:t xml:space="preserve"> le Président</w:t>
      </w:r>
      <w:r>
        <w:rPr>
          <w:rFonts w:asciiTheme="majorHAnsi" w:hAnsiTheme="majorHAnsi"/>
          <w:lang w:val="fr-FR"/>
        </w:rPr>
        <w:t xml:space="preserve">, </w:t>
      </w:r>
    </w:p>
    <w:p w14:paraId="7A528467" w14:textId="77777777" w:rsidR="006E3780" w:rsidRDefault="006E3780" w:rsidP="006E3780">
      <w:pPr>
        <w:jc w:val="both"/>
        <w:rPr>
          <w:rFonts w:asciiTheme="majorHAnsi" w:hAnsiTheme="majorHAnsi"/>
          <w:lang w:val="fr-FR"/>
        </w:rPr>
      </w:pPr>
    </w:p>
    <w:p w14:paraId="2A4D1778" w14:textId="740C17B8" w:rsidR="00527291" w:rsidRDefault="006E3780" w:rsidP="006E3780">
      <w:pPr>
        <w:jc w:val="both"/>
        <w:rPr>
          <w:rFonts w:asciiTheme="majorHAnsi" w:hAnsiTheme="majorHAnsi"/>
          <w:lang w:val="fr-FR"/>
        </w:rPr>
      </w:pPr>
      <w:r w:rsidRPr="006E3780">
        <w:rPr>
          <w:rFonts w:asciiTheme="majorHAnsi" w:hAnsiTheme="majorHAnsi"/>
          <w:lang w:val="fr-FR"/>
        </w:rPr>
        <w:t>Le 22 janvier 2024, la SNCF a communiqué par courriel une modification majeure des conditions d'utilisation des TGV</w:t>
      </w:r>
      <w:r w:rsidR="00B569FE">
        <w:rPr>
          <w:rFonts w:asciiTheme="majorHAnsi" w:hAnsiTheme="majorHAnsi"/>
          <w:lang w:val="fr-FR"/>
        </w:rPr>
        <w:t xml:space="preserve"> concernant une </w:t>
      </w:r>
      <w:r w:rsidR="00BA70C1" w:rsidRPr="006E3780">
        <w:rPr>
          <w:rFonts w:asciiTheme="majorHAnsi" w:hAnsiTheme="majorHAnsi"/>
          <w:b/>
          <w:lang w:val="fr-FR"/>
        </w:rPr>
        <w:t>perte de la</w:t>
      </w:r>
      <w:r w:rsidR="00BA70C1" w:rsidRPr="006E3780">
        <w:rPr>
          <w:rFonts w:asciiTheme="majorHAnsi" w:hAnsiTheme="majorHAnsi"/>
          <w:lang w:val="fr-FR"/>
        </w:rPr>
        <w:t xml:space="preserve"> </w:t>
      </w:r>
      <w:r w:rsidR="00BA70C1" w:rsidRPr="006E3780">
        <w:rPr>
          <w:rFonts w:asciiTheme="majorHAnsi" w:hAnsiTheme="majorHAnsi"/>
          <w:b/>
          <w:lang w:val="fr-FR"/>
        </w:rPr>
        <w:t>flexibilité garantie par no</w:t>
      </w:r>
      <w:r w:rsidR="00BA70C1">
        <w:rPr>
          <w:rFonts w:asciiTheme="majorHAnsi" w:hAnsiTheme="majorHAnsi"/>
          <w:b/>
          <w:lang w:val="fr-FR"/>
        </w:rPr>
        <w:t>s</w:t>
      </w:r>
      <w:r w:rsidR="00BA70C1" w:rsidRPr="006E3780">
        <w:rPr>
          <w:rFonts w:asciiTheme="majorHAnsi" w:hAnsiTheme="majorHAnsi"/>
          <w:b/>
          <w:lang w:val="fr-FR"/>
        </w:rPr>
        <w:t xml:space="preserve"> abonnement</w:t>
      </w:r>
      <w:r w:rsidR="00BA70C1">
        <w:rPr>
          <w:rFonts w:asciiTheme="majorHAnsi" w:hAnsiTheme="majorHAnsi"/>
          <w:b/>
          <w:lang w:val="fr-FR"/>
        </w:rPr>
        <w:t>s</w:t>
      </w:r>
      <w:r w:rsidR="00BA70C1" w:rsidRPr="006E3780">
        <w:rPr>
          <w:rFonts w:asciiTheme="majorHAnsi" w:hAnsiTheme="majorHAnsi"/>
          <w:lang w:val="fr-FR"/>
        </w:rPr>
        <w:t xml:space="preserve"> </w:t>
      </w:r>
      <w:r w:rsidR="00B569FE">
        <w:rPr>
          <w:rFonts w:asciiTheme="majorHAnsi" w:hAnsiTheme="majorHAnsi"/>
          <w:lang w:val="fr-FR"/>
        </w:rPr>
        <w:t xml:space="preserve">qui </w:t>
      </w:r>
      <w:r w:rsidRPr="006E3780">
        <w:rPr>
          <w:rFonts w:asciiTheme="majorHAnsi" w:hAnsiTheme="majorHAnsi"/>
          <w:lang w:val="fr-FR"/>
        </w:rPr>
        <w:t>constitu</w:t>
      </w:r>
      <w:r w:rsidR="00B569FE">
        <w:rPr>
          <w:rFonts w:asciiTheme="majorHAnsi" w:hAnsiTheme="majorHAnsi"/>
          <w:lang w:val="fr-FR"/>
        </w:rPr>
        <w:t>e</w:t>
      </w:r>
      <w:r w:rsidRPr="006E3780">
        <w:rPr>
          <w:rFonts w:asciiTheme="majorHAnsi" w:hAnsiTheme="majorHAnsi"/>
          <w:lang w:val="fr-FR"/>
        </w:rPr>
        <w:t xml:space="preserve"> un préjudice </w:t>
      </w:r>
      <w:r w:rsidR="002A7E7D">
        <w:rPr>
          <w:rFonts w:asciiTheme="majorHAnsi" w:hAnsiTheme="majorHAnsi"/>
          <w:lang w:val="fr-FR"/>
        </w:rPr>
        <w:t>important</w:t>
      </w:r>
      <w:r w:rsidR="00B569FE">
        <w:rPr>
          <w:rFonts w:asciiTheme="majorHAnsi" w:hAnsiTheme="majorHAnsi"/>
          <w:lang w:val="fr-FR"/>
        </w:rPr>
        <w:t xml:space="preserve"> </w:t>
      </w:r>
      <w:r w:rsidRPr="006E3780">
        <w:rPr>
          <w:rFonts w:asciiTheme="majorHAnsi" w:hAnsiTheme="majorHAnsi"/>
          <w:lang w:val="fr-FR"/>
        </w:rPr>
        <w:t xml:space="preserve">pour les </w:t>
      </w:r>
      <w:r w:rsidR="00BC04A4" w:rsidRPr="001D0F95">
        <w:rPr>
          <w:rFonts w:asciiTheme="majorHAnsi" w:hAnsiTheme="majorHAnsi"/>
          <w:b/>
          <w:lang w:val="fr-FR"/>
        </w:rPr>
        <w:t>20 000 abonnés</w:t>
      </w:r>
      <w:r w:rsidR="00BC04A4">
        <w:rPr>
          <w:rFonts w:asciiTheme="majorHAnsi" w:hAnsiTheme="majorHAnsi"/>
          <w:b/>
          <w:lang w:val="fr-FR"/>
        </w:rPr>
        <w:t xml:space="preserve"> </w:t>
      </w:r>
      <w:r w:rsidR="00BC04A4" w:rsidRPr="006E3780">
        <w:rPr>
          <w:rFonts w:asciiTheme="majorHAnsi" w:hAnsiTheme="majorHAnsi"/>
          <w:lang w:val="fr-FR"/>
        </w:rPr>
        <w:t>sur l’ensemble du territoire</w:t>
      </w:r>
      <w:r w:rsidR="00B569FE">
        <w:rPr>
          <w:rFonts w:asciiTheme="majorHAnsi" w:hAnsiTheme="majorHAnsi"/>
          <w:lang w:val="fr-FR"/>
        </w:rPr>
        <w:t>.</w:t>
      </w:r>
    </w:p>
    <w:p w14:paraId="3FCDF480" w14:textId="77777777" w:rsidR="0023272D" w:rsidRDefault="001D0F95" w:rsidP="006E3780">
      <w:pPr>
        <w:jc w:val="both"/>
        <w:rPr>
          <w:rFonts w:asciiTheme="majorHAnsi" w:hAnsiTheme="majorHAnsi"/>
          <w:lang w:val="fr-FR"/>
        </w:rPr>
      </w:pPr>
      <w:r w:rsidRPr="001D0F95">
        <w:rPr>
          <w:rFonts w:asciiTheme="majorHAnsi" w:hAnsiTheme="majorHAnsi"/>
          <w:lang w:val="fr-FR"/>
        </w:rPr>
        <w:t xml:space="preserve">Cette décision </w:t>
      </w:r>
      <w:r w:rsidR="001A00AC">
        <w:rPr>
          <w:rFonts w:asciiTheme="majorHAnsi" w:hAnsiTheme="majorHAnsi"/>
          <w:lang w:val="fr-FR"/>
        </w:rPr>
        <w:t xml:space="preserve">a provoqué une réaction unanime des associations d’usagers </w:t>
      </w:r>
      <w:r w:rsidR="006B05D5">
        <w:rPr>
          <w:rFonts w:asciiTheme="majorHAnsi" w:hAnsiTheme="majorHAnsi"/>
          <w:lang w:val="fr-FR"/>
        </w:rPr>
        <w:t xml:space="preserve">de TGV car elle nous apparaît </w:t>
      </w:r>
      <w:r w:rsidR="0023272D">
        <w:rPr>
          <w:rFonts w:asciiTheme="majorHAnsi" w:hAnsiTheme="majorHAnsi"/>
          <w:lang w:val="fr-FR"/>
        </w:rPr>
        <w:t>inacceptable à la fois sur la forme et sur le fond.</w:t>
      </w:r>
    </w:p>
    <w:p w14:paraId="74D22609" w14:textId="0DF0B9F2" w:rsidR="005D0950" w:rsidRDefault="00890D5F" w:rsidP="006E3780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Tout d’abord, elle a été prise </w:t>
      </w:r>
      <w:r w:rsidR="001D0F95" w:rsidRPr="001D0F95">
        <w:rPr>
          <w:rFonts w:asciiTheme="majorHAnsi" w:hAnsiTheme="majorHAnsi"/>
          <w:lang w:val="fr-FR"/>
        </w:rPr>
        <w:t>unilatérale</w:t>
      </w:r>
      <w:r>
        <w:rPr>
          <w:rFonts w:asciiTheme="majorHAnsi" w:hAnsiTheme="majorHAnsi"/>
          <w:lang w:val="fr-FR"/>
        </w:rPr>
        <w:t>ment par votre société</w:t>
      </w:r>
      <w:r w:rsidR="00D53B8B">
        <w:rPr>
          <w:rFonts w:asciiTheme="majorHAnsi" w:hAnsiTheme="majorHAnsi"/>
          <w:lang w:val="fr-FR"/>
        </w:rPr>
        <w:t xml:space="preserve"> sans </w:t>
      </w:r>
      <w:r w:rsidR="008705A9">
        <w:rPr>
          <w:rFonts w:asciiTheme="majorHAnsi" w:hAnsiTheme="majorHAnsi"/>
          <w:lang w:val="fr-FR"/>
        </w:rPr>
        <w:t>aucune</w:t>
      </w:r>
      <w:r w:rsidR="008705A9">
        <w:rPr>
          <w:rFonts w:asciiTheme="majorHAnsi" w:hAnsiTheme="majorHAnsi"/>
          <w:lang w:val="fr-FR"/>
        </w:rPr>
        <w:t xml:space="preserve"> </w:t>
      </w:r>
      <w:r w:rsidR="00D53B8B">
        <w:rPr>
          <w:rFonts w:asciiTheme="majorHAnsi" w:hAnsiTheme="majorHAnsi"/>
          <w:lang w:val="fr-FR"/>
        </w:rPr>
        <w:t xml:space="preserve">concertation </w:t>
      </w:r>
      <w:r w:rsidR="001777F5">
        <w:rPr>
          <w:rFonts w:asciiTheme="majorHAnsi" w:hAnsiTheme="majorHAnsi"/>
          <w:lang w:val="fr-FR"/>
        </w:rPr>
        <w:t xml:space="preserve">avec les associations d’usagers </w:t>
      </w:r>
      <w:r w:rsidR="00D53B8B">
        <w:rPr>
          <w:rFonts w:asciiTheme="majorHAnsi" w:hAnsiTheme="majorHAnsi"/>
          <w:lang w:val="fr-FR"/>
        </w:rPr>
        <w:t xml:space="preserve">alors </w:t>
      </w:r>
      <w:r w:rsidR="00867BA2">
        <w:rPr>
          <w:rFonts w:asciiTheme="majorHAnsi" w:hAnsiTheme="majorHAnsi"/>
          <w:lang w:val="fr-FR"/>
        </w:rPr>
        <w:t>que ses effets sont graves pour les abonnés</w:t>
      </w:r>
      <w:r w:rsidR="005D0950">
        <w:rPr>
          <w:rFonts w:asciiTheme="majorHAnsi" w:hAnsiTheme="majorHAnsi"/>
          <w:lang w:val="fr-FR"/>
        </w:rPr>
        <w:t>.</w:t>
      </w:r>
    </w:p>
    <w:p w14:paraId="13DE33ED" w14:textId="4246B355" w:rsidR="007F58BD" w:rsidRPr="00D365D3" w:rsidRDefault="007F58BD" w:rsidP="007F58BD">
      <w:pPr>
        <w:rPr>
          <w:rFonts w:ascii="Calibri" w:eastAsia="Times New Roman" w:hAnsi="Calibri" w:cs="Calibri"/>
          <w:color w:val="212121"/>
          <w:sz w:val="22"/>
          <w:szCs w:val="22"/>
          <w:lang w:val="fr-FR"/>
        </w:rPr>
      </w:pPr>
      <w:r w:rsidRPr="00D365D3">
        <w:rPr>
          <w:rFonts w:ascii="Aptos" w:eastAsia="Times New Roman" w:hAnsi="Aptos" w:cs="Calibri"/>
          <w:color w:val="212121"/>
          <w:lang w:val="fr-FR"/>
        </w:rPr>
        <w:t xml:space="preserve">Nous </w:t>
      </w:r>
      <w:r w:rsidR="00722816">
        <w:rPr>
          <w:rFonts w:ascii="Aptos" w:eastAsia="Times New Roman" w:hAnsi="Aptos" w:cs="Calibri"/>
          <w:color w:val="212121"/>
          <w:lang w:val="fr-FR"/>
        </w:rPr>
        <w:t>pensons</w:t>
      </w:r>
      <w:r w:rsidRPr="00D365D3">
        <w:rPr>
          <w:rFonts w:ascii="Aptos" w:eastAsia="Times New Roman" w:hAnsi="Aptos" w:cs="Calibri"/>
          <w:color w:val="212121"/>
          <w:lang w:val="fr-FR"/>
        </w:rPr>
        <w:t xml:space="preserve"> que ce</w:t>
      </w:r>
      <w:r w:rsidR="00722816">
        <w:rPr>
          <w:rFonts w:ascii="Aptos" w:eastAsia="Times New Roman" w:hAnsi="Aptos" w:cs="Calibri"/>
          <w:color w:val="212121"/>
          <w:lang w:val="fr-FR"/>
        </w:rPr>
        <w:t xml:space="preserve"> type de</w:t>
      </w:r>
      <w:r w:rsidRPr="00D365D3">
        <w:rPr>
          <w:rFonts w:ascii="Aptos" w:eastAsia="Times New Roman" w:hAnsi="Aptos" w:cs="Calibri"/>
          <w:color w:val="212121"/>
          <w:lang w:val="fr-FR"/>
        </w:rPr>
        <w:t xml:space="preserve"> décisions</w:t>
      </w:r>
      <w:r w:rsidR="00722816">
        <w:rPr>
          <w:rFonts w:ascii="Aptos" w:eastAsia="Times New Roman" w:hAnsi="Aptos" w:cs="Calibri"/>
          <w:color w:val="212121"/>
          <w:lang w:val="fr-FR"/>
        </w:rPr>
        <w:t xml:space="preserve"> </w:t>
      </w:r>
      <w:r w:rsidRPr="00D365D3">
        <w:rPr>
          <w:rFonts w:ascii="Aptos" w:eastAsia="Times New Roman" w:hAnsi="Aptos" w:cs="Calibri"/>
          <w:color w:val="212121"/>
          <w:lang w:val="fr-FR"/>
        </w:rPr>
        <w:t>méritent davantage qu’un simple mail qui nous met devant le fait accompli</w:t>
      </w:r>
      <w:r w:rsidR="00513460">
        <w:rPr>
          <w:rFonts w:ascii="Aptos" w:eastAsia="Times New Roman" w:hAnsi="Aptos" w:cs="Calibri"/>
          <w:color w:val="212121"/>
          <w:lang w:val="fr-FR"/>
        </w:rPr>
        <w:t xml:space="preserve"> </w:t>
      </w:r>
      <w:r w:rsidR="0041512E">
        <w:rPr>
          <w:rFonts w:ascii="Aptos" w:eastAsia="Times New Roman" w:hAnsi="Aptos" w:cs="Calibri"/>
          <w:color w:val="212121"/>
          <w:lang w:val="fr-FR"/>
        </w:rPr>
        <w:t>quelques</w:t>
      </w:r>
      <w:r w:rsidR="00513460">
        <w:rPr>
          <w:rFonts w:ascii="Aptos" w:eastAsia="Times New Roman" w:hAnsi="Aptos" w:cs="Calibri"/>
          <w:color w:val="212121"/>
          <w:lang w:val="fr-FR"/>
        </w:rPr>
        <w:t xml:space="preserve"> jours avant sa mise en application</w:t>
      </w:r>
      <w:r w:rsidRPr="00D365D3">
        <w:rPr>
          <w:rFonts w:ascii="Aptos" w:eastAsia="Times New Roman" w:hAnsi="Aptos" w:cs="Calibri"/>
          <w:color w:val="212121"/>
          <w:lang w:val="fr-FR"/>
        </w:rPr>
        <w:t>.</w:t>
      </w:r>
    </w:p>
    <w:p w14:paraId="23554CEA" w14:textId="617EAF3A" w:rsidR="008E5194" w:rsidRDefault="009E61B4" w:rsidP="00B365A5">
      <w:pPr>
        <w:jc w:val="both"/>
        <w:rPr>
          <w:rFonts w:ascii="Aptos" w:eastAsia="Times New Roman" w:hAnsi="Aptos" w:cs="Calibri"/>
          <w:color w:val="212121"/>
          <w:lang w:val="fr-FR"/>
        </w:rPr>
      </w:pPr>
      <w:r>
        <w:rPr>
          <w:rFonts w:asciiTheme="majorHAnsi" w:hAnsiTheme="majorHAnsi"/>
          <w:lang w:val="fr-FR"/>
        </w:rPr>
        <w:t xml:space="preserve">Je tiens à </w:t>
      </w:r>
      <w:r w:rsidR="008705A9">
        <w:rPr>
          <w:rFonts w:asciiTheme="majorHAnsi" w:hAnsiTheme="majorHAnsi"/>
          <w:lang w:val="fr-FR"/>
        </w:rPr>
        <w:t xml:space="preserve">vous préciser que </w:t>
      </w:r>
      <w:r w:rsidR="00850BEF">
        <w:rPr>
          <w:rFonts w:asciiTheme="majorHAnsi" w:hAnsiTheme="majorHAnsi"/>
          <w:lang w:val="fr-FR"/>
        </w:rPr>
        <w:t xml:space="preserve">ce sujet majeur n’a pas été évoqué </w:t>
      </w:r>
      <w:r w:rsidR="0041512E">
        <w:rPr>
          <w:rFonts w:asciiTheme="majorHAnsi" w:hAnsiTheme="majorHAnsi"/>
          <w:lang w:val="fr-FR"/>
        </w:rPr>
        <w:t xml:space="preserve">par vos représentants </w:t>
      </w:r>
      <w:r w:rsidR="00850BEF">
        <w:rPr>
          <w:rFonts w:asciiTheme="majorHAnsi" w:hAnsiTheme="majorHAnsi"/>
          <w:lang w:val="fr-FR"/>
        </w:rPr>
        <w:t>lors de</w:t>
      </w:r>
      <w:r w:rsidR="0020135D">
        <w:rPr>
          <w:rFonts w:asciiTheme="majorHAnsi" w:hAnsiTheme="majorHAnsi"/>
          <w:lang w:val="fr-FR"/>
        </w:rPr>
        <w:t>s</w:t>
      </w:r>
      <w:r w:rsidR="00850BEF">
        <w:rPr>
          <w:rFonts w:asciiTheme="majorHAnsi" w:hAnsiTheme="majorHAnsi"/>
          <w:lang w:val="fr-FR"/>
        </w:rPr>
        <w:t xml:space="preserve"> co</w:t>
      </w:r>
      <w:r w:rsidR="000504BE">
        <w:rPr>
          <w:rFonts w:asciiTheme="majorHAnsi" w:hAnsiTheme="majorHAnsi"/>
          <w:lang w:val="fr-FR"/>
        </w:rPr>
        <w:t>mité</w:t>
      </w:r>
      <w:r w:rsidR="0020135D">
        <w:rPr>
          <w:rFonts w:asciiTheme="majorHAnsi" w:hAnsiTheme="majorHAnsi"/>
          <w:lang w:val="fr-FR"/>
        </w:rPr>
        <w:t>s</w:t>
      </w:r>
      <w:r w:rsidR="000504BE">
        <w:rPr>
          <w:rFonts w:asciiTheme="majorHAnsi" w:hAnsiTheme="majorHAnsi"/>
          <w:lang w:val="fr-FR"/>
        </w:rPr>
        <w:t xml:space="preserve"> de ligne qui se sont déroulés jusqu’en fin d’année 2023.</w:t>
      </w:r>
      <w:r w:rsidR="00327F39">
        <w:rPr>
          <w:rFonts w:asciiTheme="majorHAnsi" w:hAnsiTheme="majorHAnsi"/>
          <w:lang w:val="fr-FR"/>
        </w:rPr>
        <w:t xml:space="preserve"> Cela tend à prouver que </w:t>
      </w:r>
      <w:r w:rsidR="0041512E">
        <w:rPr>
          <w:rFonts w:asciiTheme="majorHAnsi" w:hAnsiTheme="majorHAnsi"/>
          <w:lang w:val="fr-FR"/>
        </w:rPr>
        <w:t>c</w:t>
      </w:r>
      <w:r w:rsidR="0020135D">
        <w:rPr>
          <w:rFonts w:asciiTheme="majorHAnsi" w:hAnsiTheme="majorHAnsi"/>
          <w:lang w:val="fr-FR"/>
        </w:rPr>
        <w:t>es réunions</w:t>
      </w:r>
      <w:r w:rsidR="0020135D">
        <w:rPr>
          <w:rFonts w:asciiTheme="majorHAnsi" w:hAnsiTheme="majorHAnsi"/>
          <w:lang w:val="fr-FR"/>
        </w:rPr>
        <w:t xml:space="preserve"> </w:t>
      </w:r>
      <w:r w:rsidR="00B365A5">
        <w:rPr>
          <w:rFonts w:asciiTheme="majorHAnsi" w:hAnsiTheme="majorHAnsi"/>
          <w:lang w:val="fr-FR"/>
        </w:rPr>
        <w:t xml:space="preserve">ne </w:t>
      </w:r>
      <w:r w:rsidR="009C6C31">
        <w:rPr>
          <w:rFonts w:asciiTheme="majorHAnsi" w:hAnsiTheme="majorHAnsi"/>
          <w:lang w:val="fr-FR"/>
        </w:rPr>
        <w:t xml:space="preserve">sont </w:t>
      </w:r>
      <w:r w:rsidR="00DF368C">
        <w:rPr>
          <w:rFonts w:asciiTheme="majorHAnsi" w:hAnsiTheme="majorHAnsi"/>
          <w:lang w:val="fr-FR"/>
        </w:rPr>
        <w:t xml:space="preserve">véritablement </w:t>
      </w:r>
      <w:r w:rsidR="009C6C31">
        <w:rPr>
          <w:rFonts w:asciiTheme="majorHAnsi" w:hAnsiTheme="majorHAnsi"/>
          <w:lang w:val="fr-FR"/>
        </w:rPr>
        <w:t>qu’une parodie</w:t>
      </w:r>
      <w:r w:rsidR="00D365D3" w:rsidRPr="00D365D3">
        <w:rPr>
          <w:rFonts w:ascii="Aptos" w:eastAsia="Times New Roman" w:hAnsi="Aptos" w:cs="Calibri"/>
          <w:color w:val="212121"/>
          <w:lang w:val="fr-FR"/>
        </w:rPr>
        <w:t xml:space="preserve"> d’échange</w:t>
      </w:r>
      <w:r w:rsidR="00DF368C">
        <w:rPr>
          <w:rFonts w:ascii="Aptos" w:eastAsia="Times New Roman" w:hAnsi="Aptos" w:cs="Calibri"/>
          <w:color w:val="212121"/>
          <w:lang w:val="fr-FR"/>
        </w:rPr>
        <w:t xml:space="preserve"> et de concertation</w:t>
      </w:r>
      <w:r w:rsidR="00D365D3" w:rsidRPr="00D365D3">
        <w:rPr>
          <w:rFonts w:ascii="Aptos" w:eastAsia="Times New Roman" w:hAnsi="Aptos" w:cs="Calibri"/>
          <w:color w:val="212121"/>
          <w:lang w:val="fr-FR"/>
        </w:rPr>
        <w:t xml:space="preserve"> entre représentants d’usagers du train et société </w:t>
      </w:r>
      <w:r w:rsidR="00B365A5">
        <w:rPr>
          <w:rFonts w:ascii="Aptos" w:eastAsia="Times New Roman" w:hAnsi="Aptos" w:cs="Calibri"/>
          <w:color w:val="212121"/>
          <w:lang w:val="fr-FR"/>
        </w:rPr>
        <w:t xml:space="preserve">nationale </w:t>
      </w:r>
      <w:r w:rsidR="00891572">
        <w:rPr>
          <w:rFonts w:ascii="Aptos" w:eastAsia="Times New Roman" w:hAnsi="Aptos" w:cs="Calibri"/>
          <w:color w:val="212121"/>
          <w:lang w:val="fr-FR"/>
        </w:rPr>
        <w:t>des chemins de fer</w:t>
      </w:r>
      <w:r w:rsidR="008E5194">
        <w:rPr>
          <w:rFonts w:ascii="Aptos" w:eastAsia="Times New Roman" w:hAnsi="Aptos" w:cs="Calibri"/>
          <w:color w:val="212121"/>
          <w:lang w:val="fr-FR"/>
        </w:rPr>
        <w:t>.</w:t>
      </w:r>
    </w:p>
    <w:p w14:paraId="56F81E49" w14:textId="660182DC" w:rsidR="00D365D3" w:rsidRPr="008E5194" w:rsidRDefault="00D365D3" w:rsidP="008E5194">
      <w:pPr>
        <w:rPr>
          <w:rFonts w:ascii="Calibri" w:eastAsia="Times New Roman" w:hAnsi="Calibri" w:cs="Calibri"/>
          <w:color w:val="212121"/>
          <w:sz w:val="22"/>
          <w:szCs w:val="22"/>
          <w:lang w:val="fr-FR"/>
        </w:rPr>
      </w:pPr>
      <w:r w:rsidRPr="00D365D3">
        <w:rPr>
          <w:rFonts w:ascii="Aptos" w:eastAsia="Times New Roman" w:hAnsi="Aptos" w:cs="Calibri"/>
          <w:color w:val="212121"/>
          <w:lang w:val="fr-FR"/>
        </w:rPr>
        <w:t> </w:t>
      </w:r>
    </w:p>
    <w:p w14:paraId="1BDFA06E" w14:textId="0E2BADF6" w:rsidR="005D0950" w:rsidRDefault="0016646D" w:rsidP="006E3780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Compte tenu de ce</w:t>
      </w:r>
      <w:r w:rsidR="00500FB7">
        <w:rPr>
          <w:rFonts w:asciiTheme="majorHAnsi" w:hAnsiTheme="majorHAnsi"/>
          <w:lang w:val="fr-FR"/>
        </w:rPr>
        <w:t xml:space="preserve"> manque de co</w:t>
      </w:r>
      <w:r w:rsidR="001D0A3E">
        <w:rPr>
          <w:rFonts w:asciiTheme="majorHAnsi" w:hAnsiTheme="majorHAnsi"/>
          <w:lang w:val="fr-FR"/>
        </w:rPr>
        <w:t>ncertation</w:t>
      </w:r>
      <w:r w:rsidR="00945B02">
        <w:rPr>
          <w:rFonts w:asciiTheme="majorHAnsi" w:hAnsiTheme="majorHAnsi"/>
          <w:lang w:val="fr-FR"/>
        </w:rPr>
        <w:t>, vous n’avez pas p</w:t>
      </w:r>
      <w:r w:rsidR="00BC04A4">
        <w:rPr>
          <w:rFonts w:asciiTheme="majorHAnsi" w:hAnsiTheme="majorHAnsi"/>
          <w:lang w:val="fr-FR"/>
        </w:rPr>
        <w:t>u prendre</w:t>
      </w:r>
      <w:r w:rsidR="00945B02">
        <w:rPr>
          <w:rFonts w:asciiTheme="majorHAnsi" w:hAnsiTheme="majorHAnsi"/>
          <w:lang w:val="fr-FR"/>
        </w:rPr>
        <w:t xml:space="preserve"> la mesure </w:t>
      </w:r>
      <w:r w:rsidR="00334D2F">
        <w:rPr>
          <w:rFonts w:asciiTheme="majorHAnsi" w:hAnsiTheme="majorHAnsi"/>
          <w:lang w:val="fr-FR"/>
        </w:rPr>
        <w:t>de l</w:t>
      </w:r>
      <w:r w:rsidR="009C0A23">
        <w:rPr>
          <w:rFonts w:asciiTheme="majorHAnsi" w:hAnsiTheme="majorHAnsi"/>
          <w:lang w:val="fr-FR"/>
        </w:rPr>
        <w:t xml:space="preserve">a forte </w:t>
      </w:r>
      <w:r w:rsidR="00334D2F">
        <w:rPr>
          <w:rFonts w:asciiTheme="majorHAnsi" w:hAnsiTheme="majorHAnsi"/>
          <w:lang w:val="fr-FR"/>
        </w:rPr>
        <w:t xml:space="preserve">inquiétude des usagers du TGV </w:t>
      </w:r>
      <w:r w:rsidR="009C0A23">
        <w:rPr>
          <w:rFonts w:asciiTheme="majorHAnsi" w:hAnsiTheme="majorHAnsi"/>
          <w:lang w:val="fr-FR"/>
        </w:rPr>
        <w:t>occasionnée par</w:t>
      </w:r>
      <w:r w:rsidR="00334D2F">
        <w:rPr>
          <w:rFonts w:asciiTheme="majorHAnsi" w:hAnsiTheme="majorHAnsi"/>
          <w:lang w:val="fr-FR"/>
        </w:rPr>
        <w:t xml:space="preserve"> </w:t>
      </w:r>
      <w:r w:rsidR="00127497">
        <w:rPr>
          <w:rFonts w:asciiTheme="majorHAnsi" w:hAnsiTheme="majorHAnsi"/>
          <w:lang w:val="fr-FR"/>
        </w:rPr>
        <w:t xml:space="preserve">la réduction </w:t>
      </w:r>
      <w:r w:rsidR="009D4AE7">
        <w:rPr>
          <w:rFonts w:asciiTheme="majorHAnsi" w:hAnsiTheme="majorHAnsi"/>
          <w:lang w:val="fr-FR"/>
        </w:rPr>
        <w:t xml:space="preserve">de la souplesse d’accès à bord des trains </w:t>
      </w:r>
      <w:r w:rsidR="00F55E14">
        <w:rPr>
          <w:rFonts w:asciiTheme="majorHAnsi" w:hAnsiTheme="majorHAnsi"/>
          <w:lang w:val="fr-FR"/>
        </w:rPr>
        <w:t>pour des abonnés.</w:t>
      </w:r>
    </w:p>
    <w:p w14:paraId="466ACF4A" w14:textId="7561A668" w:rsidR="003E3675" w:rsidRDefault="003E3675" w:rsidP="003E3675">
      <w:pPr>
        <w:jc w:val="both"/>
        <w:rPr>
          <w:rFonts w:asciiTheme="majorHAnsi" w:hAnsiTheme="majorHAnsi"/>
          <w:b/>
          <w:bCs/>
          <w:lang w:val="fr-FR"/>
        </w:rPr>
      </w:pPr>
      <w:r>
        <w:rPr>
          <w:rFonts w:asciiTheme="majorHAnsi" w:hAnsiTheme="majorHAnsi"/>
          <w:lang w:val="fr-FR"/>
        </w:rPr>
        <w:t>En effet, j</w:t>
      </w:r>
      <w:r w:rsidRPr="00D75044">
        <w:rPr>
          <w:rFonts w:asciiTheme="majorHAnsi" w:hAnsiTheme="majorHAnsi"/>
          <w:lang w:val="fr-FR"/>
        </w:rPr>
        <w:t xml:space="preserve">usqu'à présent, les abonnés bénéficiaient de « l'Échange Train Garanti », une fonctionnalité </w:t>
      </w:r>
      <w:r w:rsidR="00950037">
        <w:rPr>
          <w:rFonts w:asciiTheme="majorHAnsi" w:hAnsiTheme="majorHAnsi"/>
          <w:lang w:val="fr-FR"/>
        </w:rPr>
        <w:t>indispensable</w:t>
      </w:r>
      <w:r w:rsidRPr="00D75044">
        <w:rPr>
          <w:rFonts w:asciiTheme="majorHAnsi" w:hAnsiTheme="majorHAnsi"/>
          <w:lang w:val="fr-FR"/>
        </w:rPr>
        <w:t xml:space="preserve"> leur permettant d'échanger leur réservation obligatoire du jour sur n'importe quel train complet de la journée (sans garantie de place assise). Cette souplesse revêt une importance capitale </w:t>
      </w:r>
      <w:r w:rsidR="00F32CFA">
        <w:rPr>
          <w:rFonts w:asciiTheme="majorHAnsi" w:hAnsiTheme="majorHAnsi"/>
          <w:b/>
          <w:lang w:val="fr-FR"/>
        </w:rPr>
        <w:t xml:space="preserve">car </w:t>
      </w:r>
      <w:r w:rsidR="005616D6">
        <w:rPr>
          <w:rFonts w:asciiTheme="majorHAnsi" w:hAnsiTheme="majorHAnsi"/>
          <w:b/>
          <w:lang w:val="fr-FR"/>
        </w:rPr>
        <w:t xml:space="preserve">elle permet aux </w:t>
      </w:r>
      <w:r w:rsidRPr="0034280A">
        <w:rPr>
          <w:rFonts w:asciiTheme="majorHAnsi" w:hAnsiTheme="majorHAnsi"/>
          <w:b/>
          <w:lang w:val="fr-FR"/>
        </w:rPr>
        <w:t xml:space="preserve">abonnés qui utilisent </w:t>
      </w:r>
      <w:r w:rsidR="005616D6">
        <w:rPr>
          <w:rFonts w:asciiTheme="majorHAnsi" w:hAnsiTheme="majorHAnsi"/>
          <w:b/>
          <w:lang w:val="fr-FR"/>
        </w:rPr>
        <w:t xml:space="preserve">très majoritairement </w:t>
      </w:r>
      <w:r w:rsidRPr="0034280A">
        <w:rPr>
          <w:rFonts w:asciiTheme="majorHAnsi" w:hAnsiTheme="majorHAnsi"/>
          <w:b/>
          <w:lang w:val="fr-FR"/>
        </w:rPr>
        <w:t xml:space="preserve">le TGV pour aller travailler à Paris </w:t>
      </w:r>
      <w:r>
        <w:rPr>
          <w:rFonts w:asciiTheme="majorHAnsi" w:hAnsiTheme="majorHAnsi"/>
          <w:b/>
          <w:lang w:val="fr-FR"/>
        </w:rPr>
        <w:t xml:space="preserve">(ou d’autres grandes villes) </w:t>
      </w:r>
      <w:r w:rsidRPr="0034280A">
        <w:rPr>
          <w:rFonts w:asciiTheme="majorHAnsi" w:hAnsiTheme="majorHAnsi"/>
          <w:b/>
          <w:lang w:val="fr-FR"/>
        </w:rPr>
        <w:t xml:space="preserve">ou d'en revenir, </w:t>
      </w:r>
      <w:r w:rsidR="00400E79">
        <w:rPr>
          <w:rFonts w:asciiTheme="majorHAnsi" w:hAnsiTheme="majorHAnsi"/>
          <w:b/>
          <w:lang w:val="fr-FR"/>
        </w:rPr>
        <w:t>d</w:t>
      </w:r>
      <w:r w:rsidR="00EA1E23">
        <w:rPr>
          <w:rFonts w:asciiTheme="majorHAnsi" w:hAnsiTheme="majorHAnsi"/>
          <w:b/>
          <w:lang w:val="fr-FR"/>
        </w:rPr>
        <w:t xml:space="preserve">’être à l’abri </w:t>
      </w:r>
      <w:r w:rsidR="00EA1E23" w:rsidRPr="00EA1E23">
        <w:rPr>
          <w:rFonts w:asciiTheme="majorHAnsi" w:hAnsiTheme="majorHAnsi"/>
          <w:b/>
          <w:bCs/>
          <w:lang w:val="fr-FR"/>
        </w:rPr>
        <w:t>de changements d’horaire liés à</w:t>
      </w:r>
      <w:r w:rsidRPr="00EA1E23">
        <w:rPr>
          <w:rFonts w:asciiTheme="majorHAnsi" w:hAnsiTheme="majorHAnsi"/>
          <w:b/>
          <w:bCs/>
          <w:lang w:val="fr-FR"/>
        </w:rPr>
        <w:t xml:space="preserve"> d</w:t>
      </w:r>
      <w:r w:rsidR="00EA1E23" w:rsidRPr="00EA1E23">
        <w:rPr>
          <w:rFonts w:asciiTheme="majorHAnsi" w:hAnsiTheme="majorHAnsi"/>
          <w:b/>
          <w:bCs/>
          <w:lang w:val="fr-FR"/>
        </w:rPr>
        <w:t xml:space="preserve">es </w:t>
      </w:r>
      <w:r w:rsidRPr="00EA1E23">
        <w:rPr>
          <w:rFonts w:asciiTheme="majorHAnsi" w:hAnsiTheme="majorHAnsi"/>
          <w:b/>
          <w:bCs/>
          <w:lang w:val="fr-FR"/>
        </w:rPr>
        <w:t>impératifs professionnels.</w:t>
      </w:r>
    </w:p>
    <w:p w14:paraId="5FC7EF04" w14:textId="53A79795" w:rsidR="005A78A7" w:rsidRPr="001D0F95" w:rsidRDefault="00F71DEE" w:rsidP="005A78A7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La remise en cause de ces conditions actuelles d’échange de résas</w:t>
      </w:r>
      <w:r w:rsidR="005A78A7" w:rsidRPr="001D0F95">
        <w:rPr>
          <w:rFonts w:asciiTheme="majorHAnsi" w:hAnsiTheme="majorHAnsi"/>
          <w:lang w:val="fr-FR"/>
        </w:rPr>
        <w:t xml:space="preserve"> </w:t>
      </w:r>
      <w:r w:rsidR="003847EB">
        <w:rPr>
          <w:rFonts w:asciiTheme="majorHAnsi" w:hAnsiTheme="majorHAnsi"/>
          <w:lang w:val="fr-FR"/>
        </w:rPr>
        <w:t xml:space="preserve">aura des </w:t>
      </w:r>
      <w:r w:rsidR="005A78A7" w:rsidRPr="001D0F95">
        <w:rPr>
          <w:rFonts w:asciiTheme="majorHAnsi" w:hAnsiTheme="majorHAnsi"/>
          <w:lang w:val="fr-FR"/>
        </w:rPr>
        <w:t>conséquences non seulement</w:t>
      </w:r>
      <w:r w:rsidR="003847EB">
        <w:rPr>
          <w:rFonts w:asciiTheme="majorHAnsi" w:hAnsiTheme="majorHAnsi"/>
          <w:lang w:val="fr-FR"/>
        </w:rPr>
        <w:t xml:space="preserve"> pour</w:t>
      </w:r>
      <w:r w:rsidR="005A78A7" w:rsidRPr="001D0F95">
        <w:rPr>
          <w:rFonts w:asciiTheme="majorHAnsi" w:hAnsiTheme="majorHAnsi"/>
          <w:lang w:val="fr-FR"/>
        </w:rPr>
        <w:t xml:space="preserve"> les usagers </w:t>
      </w:r>
      <w:r w:rsidR="003847EB">
        <w:rPr>
          <w:rFonts w:asciiTheme="majorHAnsi" w:hAnsiTheme="majorHAnsi"/>
          <w:lang w:val="fr-FR"/>
        </w:rPr>
        <w:t xml:space="preserve">actuels </w:t>
      </w:r>
      <w:r w:rsidR="005A78A7" w:rsidRPr="001D0F95">
        <w:rPr>
          <w:rFonts w:asciiTheme="majorHAnsi" w:hAnsiTheme="majorHAnsi"/>
          <w:lang w:val="fr-FR"/>
        </w:rPr>
        <w:t>mais également</w:t>
      </w:r>
      <w:r w:rsidR="003847EB">
        <w:rPr>
          <w:rFonts w:asciiTheme="majorHAnsi" w:hAnsiTheme="majorHAnsi"/>
          <w:lang w:val="fr-FR"/>
        </w:rPr>
        <w:t xml:space="preserve"> pour</w:t>
      </w:r>
      <w:r w:rsidR="005A78A7" w:rsidRPr="001D0F95">
        <w:rPr>
          <w:rFonts w:asciiTheme="majorHAnsi" w:hAnsiTheme="majorHAnsi"/>
          <w:lang w:val="fr-FR"/>
        </w:rPr>
        <w:t xml:space="preserve"> les territoires concernés</w:t>
      </w:r>
      <w:r w:rsidR="00B86E48">
        <w:rPr>
          <w:rFonts w:asciiTheme="majorHAnsi" w:hAnsiTheme="majorHAnsi"/>
          <w:lang w:val="fr-FR"/>
        </w:rPr>
        <w:t xml:space="preserve"> car</w:t>
      </w:r>
      <w:r w:rsidR="005A78A7" w:rsidRPr="001D0F95">
        <w:rPr>
          <w:rFonts w:asciiTheme="majorHAnsi" w:hAnsiTheme="majorHAnsi"/>
          <w:lang w:val="fr-FR"/>
        </w:rPr>
        <w:t xml:space="preserve"> </w:t>
      </w:r>
      <w:r w:rsidR="00B86E48">
        <w:rPr>
          <w:rFonts w:asciiTheme="majorHAnsi" w:hAnsiTheme="majorHAnsi"/>
          <w:lang w:val="fr-FR"/>
        </w:rPr>
        <w:t>l’inquiétude</w:t>
      </w:r>
      <w:r w:rsidR="005A78A7" w:rsidRPr="001D0F95">
        <w:rPr>
          <w:rFonts w:asciiTheme="majorHAnsi" w:hAnsiTheme="majorHAnsi"/>
          <w:lang w:val="fr-FR"/>
        </w:rPr>
        <w:t xml:space="preserve"> occasionnée</w:t>
      </w:r>
      <w:r w:rsidR="00B86E48">
        <w:rPr>
          <w:rFonts w:asciiTheme="majorHAnsi" w:hAnsiTheme="majorHAnsi"/>
          <w:lang w:val="fr-FR"/>
        </w:rPr>
        <w:t xml:space="preserve"> est </w:t>
      </w:r>
      <w:r w:rsidR="005A78A7" w:rsidRPr="001D0F95">
        <w:rPr>
          <w:rFonts w:asciiTheme="majorHAnsi" w:hAnsiTheme="majorHAnsi"/>
          <w:lang w:val="fr-FR"/>
        </w:rPr>
        <w:t>susceptible de remettre en cause les choix d</w:t>
      </w:r>
      <w:r w:rsidR="00FC3530">
        <w:rPr>
          <w:rFonts w:asciiTheme="majorHAnsi" w:hAnsiTheme="majorHAnsi"/>
          <w:lang w:val="fr-FR"/>
        </w:rPr>
        <w:t xml:space="preserve">e futurs </w:t>
      </w:r>
      <w:r w:rsidR="005A78A7" w:rsidRPr="001D0F95">
        <w:rPr>
          <w:rFonts w:asciiTheme="majorHAnsi" w:hAnsiTheme="majorHAnsi"/>
          <w:lang w:val="fr-FR"/>
        </w:rPr>
        <w:t>abonnés opt</w:t>
      </w:r>
      <w:r w:rsidR="00096B20">
        <w:rPr>
          <w:rFonts w:asciiTheme="majorHAnsi" w:hAnsiTheme="majorHAnsi"/>
          <w:lang w:val="fr-FR"/>
        </w:rPr>
        <w:t>ant</w:t>
      </w:r>
      <w:r w:rsidR="005A78A7" w:rsidRPr="001D0F95">
        <w:rPr>
          <w:rFonts w:asciiTheme="majorHAnsi" w:hAnsiTheme="majorHAnsi"/>
          <w:lang w:val="fr-FR"/>
        </w:rPr>
        <w:t xml:space="preserve"> pour </w:t>
      </w:r>
      <w:r w:rsidR="00275EF6" w:rsidRPr="0016646D">
        <w:rPr>
          <w:rFonts w:asciiTheme="majorHAnsi" w:hAnsiTheme="majorHAnsi"/>
          <w:bCs/>
          <w:lang w:val="fr-FR"/>
        </w:rPr>
        <w:t xml:space="preserve">une </w:t>
      </w:r>
      <w:r w:rsidR="005A78A7" w:rsidRPr="0016646D">
        <w:rPr>
          <w:rFonts w:asciiTheme="majorHAnsi" w:hAnsiTheme="majorHAnsi"/>
          <w:bCs/>
          <w:lang w:val="fr-FR"/>
        </w:rPr>
        <w:t xml:space="preserve">installation dans </w:t>
      </w:r>
      <w:r w:rsidR="00275EF6" w:rsidRPr="0016646D">
        <w:rPr>
          <w:rFonts w:asciiTheme="majorHAnsi" w:hAnsiTheme="majorHAnsi"/>
          <w:bCs/>
          <w:lang w:val="fr-FR"/>
        </w:rPr>
        <w:t>les</w:t>
      </w:r>
      <w:r w:rsidR="005A78A7" w:rsidRPr="0016646D">
        <w:rPr>
          <w:rFonts w:asciiTheme="majorHAnsi" w:hAnsiTheme="majorHAnsi"/>
          <w:bCs/>
          <w:lang w:val="fr-FR"/>
        </w:rPr>
        <w:t xml:space="preserve"> régions</w:t>
      </w:r>
      <w:r w:rsidR="00275EF6" w:rsidRPr="0016646D">
        <w:rPr>
          <w:rFonts w:asciiTheme="majorHAnsi" w:hAnsiTheme="majorHAnsi"/>
          <w:bCs/>
          <w:lang w:val="fr-FR"/>
        </w:rPr>
        <w:t xml:space="preserve"> desservies par des gares TGV</w:t>
      </w:r>
      <w:r w:rsidR="005A78A7" w:rsidRPr="0016646D">
        <w:rPr>
          <w:rFonts w:asciiTheme="majorHAnsi" w:hAnsiTheme="majorHAnsi"/>
          <w:bCs/>
          <w:lang w:val="fr-FR"/>
        </w:rPr>
        <w:t>.</w:t>
      </w:r>
      <w:r w:rsidR="005A78A7" w:rsidRPr="001D0F95">
        <w:rPr>
          <w:rFonts w:asciiTheme="majorHAnsi" w:hAnsiTheme="majorHAnsi"/>
          <w:lang w:val="fr-FR"/>
        </w:rPr>
        <w:t xml:space="preserve"> </w:t>
      </w:r>
    </w:p>
    <w:p w14:paraId="1BC7EC7B" w14:textId="77777777" w:rsidR="005A78A7" w:rsidRPr="00400E79" w:rsidRDefault="005A78A7" w:rsidP="003E3675">
      <w:pPr>
        <w:jc w:val="both"/>
        <w:rPr>
          <w:rFonts w:asciiTheme="majorHAnsi" w:hAnsiTheme="majorHAnsi"/>
          <w:b/>
          <w:lang w:val="fr-FR"/>
        </w:rPr>
      </w:pPr>
    </w:p>
    <w:p w14:paraId="0DF9388B" w14:textId="55B41F4C" w:rsidR="001D0F95" w:rsidRPr="001D0A3E" w:rsidRDefault="001D0A3E" w:rsidP="001D0F95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Dans ce contexte</w:t>
      </w:r>
      <w:r>
        <w:rPr>
          <w:rFonts w:asciiTheme="majorHAnsi" w:hAnsiTheme="majorHAnsi"/>
          <w:lang w:val="fr-FR"/>
        </w:rPr>
        <w:t>, l</w:t>
      </w:r>
      <w:r w:rsidR="001D0F95" w:rsidRPr="001D0F95">
        <w:rPr>
          <w:rFonts w:asciiTheme="majorHAnsi" w:hAnsiTheme="majorHAnsi"/>
          <w:lang w:val="fr-FR"/>
        </w:rPr>
        <w:t xml:space="preserve">'ensemble des associations d'usagers </w:t>
      </w:r>
      <w:r>
        <w:rPr>
          <w:rFonts w:asciiTheme="majorHAnsi" w:hAnsiTheme="majorHAnsi"/>
          <w:lang w:val="fr-FR"/>
        </w:rPr>
        <w:t xml:space="preserve">du TGV réunies au sein de la coordination nationale ont unanimement </w:t>
      </w:r>
      <w:r w:rsidR="000C4E21">
        <w:rPr>
          <w:rFonts w:asciiTheme="majorHAnsi" w:hAnsiTheme="majorHAnsi"/>
          <w:lang w:val="fr-FR"/>
        </w:rPr>
        <w:t>ado</w:t>
      </w:r>
      <w:r w:rsidR="00E84980">
        <w:rPr>
          <w:rFonts w:asciiTheme="majorHAnsi" w:hAnsiTheme="majorHAnsi"/>
          <w:lang w:val="fr-FR"/>
        </w:rPr>
        <w:t>p</w:t>
      </w:r>
      <w:r w:rsidR="000C4E21">
        <w:rPr>
          <w:rFonts w:asciiTheme="majorHAnsi" w:hAnsiTheme="majorHAnsi"/>
          <w:lang w:val="fr-FR"/>
        </w:rPr>
        <w:t>té</w:t>
      </w:r>
      <w:r w:rsidR="001D0F95" w:rsidRPr="001D0F95">
        <w:rPr>
          <w:rFonts w:asciiTheme="majorHAnsi" w:hAnsiTheme="majorHAnsi"/>
          <w:lang w:val="fr-FR"/>
        </w:rPr>
        <w:t xml:space="preserve"> </w:t>
      </w:r>
      <w:r w:rsidR="00BD48FF">
        <w:rPr>
          <w:rFonts w:asciiTheme="majorHAnsi" w:hAnsiTheme="majorHAnsi"/>
          <w:lang w:val="fr-FR"/>
        </w:rPr>
        <w:t xml:space="preserve">une </w:t>
      </w:r>
      <w:r w:rsidR="001D0F95" w:rsidRPr="001D0F95">
        <w:rPr>
          <w:rFonts w:asciiTheme="majorHAnsi" w:hAnsiTheme="majorHAnsi"/>
          <w:lang w:val="fr-FR"/>
        </w:rPr>
        <w:t>position</w:t>
      </w:r>
      <w:r w:rsidR="00BD48FF">
        <w:rPr>
          <w:rFonts w:asciiTheme="majorHAnsi" w:hAnsiTheme="majorHAnsi"/>
          <w:lang w:val="fr-FR"/>
        </w:rPr>
        <w:t xml:space="preserve"> commune</w:t>
      </w:r>
      <w:r w:rsidR="001D0F95" w:rsidRPr="001D0F95">
        <w:rPr>
          <w:rFonts w:asciiTheme="majorHAnsi" w:hAnsiTheme="majorHAnsi"/>
          <w:lang w:val="fr-FR"/>
        </w:rPr>
        <w:t xml:space="preserve">, à savoir une </w:t>
      </w:r>
      <w:r w:rsidR="001D0F95" w:rsidRPr="001D0F95">
        <w:rPr>
          <w:rFonts w:asciiTheme="majorHAnsi" w:hAnsiTheme="majorHAnsi"/>
          <w:b/>
          <w:lang w:val="fr-FR"/>
        </w:rPr>
        <w:t>opposition catégorique par rapport à la remise en cause du contrat passé entre la SNCF et les abonnés.</w:t>
      </w:r>
    </w:p>
    <w:p w14:paraId="2CFAEB10" w14:textId="77777777" w:rsidR="001D0F95" w:rsidRPr="001D0F95" w:rsidRDefault="001D0F95" w:rsidP="001D0F95">
      <w:pPr>
        <w:jc w:val="both"/>
        <w:rPr>
          <w:rFonts w:asciiTheme="majorHAnsi" w:hAnsiTheme="majorHAnsi"/>
          <w:lang w:val="fr-FR"/>
        </w:rPr>
      </w:pPr>
    </w:p>
    <w:p w14:paraId="43DFB43D" w14:textId="762D352F" w:rsidR="00F82332" w:rsidRDefault="0073797F" w:rsidP="00663088">
      <w:pPr>
        <w:rPr>
          <w:rFonts w:ascii="Aptos" w:eastAsia="Times New Roman" w:hAnsi="Aptos" w:cs="Calibri"/>
          <w:color w:val="212121"/>
          <w:lang w:val="fr-FR"/>
        </w:rPr>
      </w:pPr>
      <w:r>
        <w:rPr>
          <w:rFonts w:asciiTheme="majorHAnsi" w:hAnsiTheme="majorHAnsi"/>
          <w:lang w:val="fr-FR"/>
        </w:rPr>
        <w:t>C</w:t>
      </w:r>
      <w:r w:rsidR="00935418" w:rsidRPr="001D0F95">
        <w:rPr>
          <w:rFonts w:asciiTheme="majorHAnsi" w:hAnsiTheme="majorHAnsi"/>
          <w:lang w:val="fr-FR"/>
        </w:rPr>
        <w:t>ette baisse de services intervien</w:t>
      </w:r>
      <w:r w:rsidR="00935418">
        <w:rPr>
          <w:rFonts w:asciiTheme="majorHAnsi" w:hAnsiTheme="majorHAnsi"/>
          <w:lang w:val="fr-FR"/>
        </w:rPr>
        <w:t xml:space="preserve">t </w:t>
      </w:r>
      <w:r w:rsidR="009E7E4A">
        <w:rPr>
          <w:rFonts w:asciiTheme="majorHAnsi" w:hAnsiTheme="majorHAnsi"/>
          <w:lang w:val="fr-FR"/>
        </w:rPr>
        <w:t>en plus</w:t>
      </w:r>
      <w:r w:rsidR="00935418" w:rsidRPr="001D0F95">
        <w:rPr>
          <w:rFonts w:asciiTheme="majorHAnsi" w:hAnsiTheme="majorHAnsi"/>
          <w:lang w:val="fr-FR"/>
        </w:rPr>
        <w:t xml:space="preserve"> </w:t>
      </w:r>
      <w:r w:rsidR="009E7E4A">
        <w:rPr>
          <w:rFonts w:asciiTheme="majorHAnsi" w:hAnsiTheme="majorHAnsi"/>
          <w:lang w:val="fr-FR"/>
        </w:rPr>
        <w:t>dans un contexte</w:t>
      </w:r>
      <w:r w:rsidR="001D0F95" w:rsidRPr="001D0F95">
        <w:rPr>
          <w:rFonts w:asciiTheme="majorHAnsi" w:hAnsiTheme="majorHAnsi"/>
          <w:lang w:val="fr-FR"/>
        </w:rPr>
        <w:t xml:space="preserve"> </w:t>
      </w:r>
      <w:r w:rsidR="009E7E4A">
        <w:rPr>
          <w:rFonts w:asciiTheme="majorHAnsi" w:hAnsiTheme="majorHAnsi"/>
          <w:lang w:val="fr-FR"/>
        </w:rPr>
        <w:t xml:space="preserve">de </w:t>
      </w:r>
      <w:r w:rsidR="001D0F95" w:rsidRPr="001C5824">
        <w:rPr>
          <w:rFonts w:asciiTheme="majorHAnsi" w:hAnsiTheme="majorHAnsi"/>
          <w:b/>
          <w:bCs/>
          <w:lang w:val="fr-FR"/>
        </w:rPr>
        <w:t>hausse des tarifs d'abonnement</w:t>
      </w:r>
      <w:r w:rsidR="009E7E4A" w:rsidRPr="001C5824">
        <w:rPr>
          <w:rFonts w:asciiTheme="majorHAnsi" w:hAnsiTheme="majorHAnsi"/>
          <w:b/>
          <w:bCs/>
          <w:lang w:val="fr-FR"/>
        </w:rPr>
        <w:t xml:space="preserve"> et </w:t>
      </w:r>
      <w:r w:rsidR="00F82332" w:rsidRPr="001C5824">
        <w:rPr>
          <w:rFonts w:ascii="Calibri" w:eastAsia="Times New Roman" w:hAnsi="Calibri" w:cs="Calibri"/>
          <w:b/>
          <w:bCs/>
          <w:color w:val="212121"/>
          <w:sz w:val="22"/>
          <w:szCs w:val="22"/>
          <w:lang w:val="fr-FR"/>
        </w:rPr>
        <w:t xml:space="preserve">de </w:t>
      </w:r>
      <w:r w:rsidR="00663088" w:rsidRPr="005D0950">
        <w:rPr>
          <w:rFonts w:ascii="Aptos" w:eastAsia="Times New Roman" w:hAnsi="Aptos" w:cs="Calibri"/>
          <w:b/>
          <w:bCs/>
          <w:color w:val="212121"/>
          <w:lang w:val="fr-FR"/>
        </w:rPr>
        <w:t>dysfonctionnement du système d’échange via l’appli</w:t>
      </w:r>
      <w:r w:rsidR="00663088" w:rsidRPr="005D0950">
        <w:rPr>
          <w:rFonts w:ascii="Aptos" w:eastAsia="Times New Roman" w:hAnsi="Aptos" w:cs="Calibri"/>
          <w:color w:val="212121"/>
          <w:lang w:val="fr-FR"/>
        </w:rPr>
        <w:t xml:space="preserve"> (hors échange le jour même) depuis un mois (depuis le 18 janvier)</w:t>
      </w:r>
      <w:r w:rsidR="00F82332">
        <w:rPr>
          <w:rFonts w:ascii="Aptos" w:eastAsia="Times New Roman" w:hAnsi="Aptos" w:cs="Calibri"/>
          <w:color w:val="212121"/>
          <w:lang w:val="fr-FR"/>
        </w:rPr>
        <w:t>.</w:t>
      </w:r>
    </w:p>
    <w:p w14:paraId="61C035C4" w14:textId="7F3806D6" w:rsidR="00F523AA" w:rsidRDefault="00F523AA" w:rsidP="00F523AA">
      <w:pPr>
        <w:rPr>
          <w:rFonts w:ascii="Aptos" w:eastAsia="Times New Roman" w:hAnsi="Aptos" w:cs="Calibri"/>
          <w:color w:val="212121"/>
          <w:lang w:val="fr-FR"/>
        </w:rPr>
      </w:pPr>
      <w:r>
        <w:rPr>
          <w:rFonts w:ascii="Aptos" w:eastAsia="Times New Roman" w:hAnsi="Aptos" w:cs="Calibri"/>
          <w:color w:val="212121"/>
          <w:lang w:val="fr-FR"/>
        </w:rPr>
        <w:t xml:space="preserve">A ce propos, nous </w:t>
      </w:r>
      <w:r w:rsidR="0017597A">
        <w:rPr>
          <w:rFonts w:ascii="Aptos" w:eastAsia="Times New Roman" w:hAnsi="Aptos" w:cs="Calibri"/>
          <w:color w:val="212121"/>
          <w:lang w:val="fr-FR"/>
        </w:rPr>
        <w:t>considérons que l</w:t>
      </w:r>
      <w:r>
        <w:rPr>
          <w:rFonts w:ascii="Aptos" w:eastAsia="Times New Roman" w:hAnsi="Aptos" w:cs="Calibri"/>
          <w:color w:val="212121"/>
          <w:lang w:val="fr-FR"/>
        </w:rPr>
        <w:t>e</w:t>
      </w:r>
      <w:r w:rsidRPr="005D0950">
        <w:rPr>
          <w:rFonts w:ascii="Aptos" w:eastAsia="Times New Roman" w:hAnsi="Aptos" w:cs="Calibri"/>
          <w:color w:val="212121"/>
          <w:lang w:val="fr-FR"/>
        </w:rPr>
        <w:t xml:space="preserve"> bon fonctionnement </w:t>
      </w:r>
      <w:r w:rsidR="0017597A">
        <w:rPr>
          <w:rFonts w:ascii="Aptos" w:eastAsia="Times New Roman" w:hAnsi="Aptos" w:cs="Calibri"/>
          <w:color w:val="212121"/>
          <w:lang w:val="fr-FR"/>
        </w:rPr>
        <w:t>de</w:t>
      </w:r>
      <w:r w:rsidR="00B560CA">
        <w:rPr>
          <w:rFonts w:ascii="Aptos" w:eastAsia="Times New Roman" w:hAnsi="Aptos" w:cs="Calibri"/>
          <w:color w:val="212121"/>
          <w:lang w:val="fr-FR"/>
        </w:rPr>
        <w:t xml:space="preserve">s </w:t>
      </w:r>
      <w:r w:rsidR="0017597A">
        <w:rPr>
          <w:rFonts w:ascii="Aptos" w:eastAsia="Times New Roman" w:hAnsi="Aptos" w:cs="Calibri"/>
          <w:color w:val="212121"/>
          <w:lang w:val="fr-FR"/>
        </w:rPr>
        <w:t>application</w:t>
      </w:r>
      <w:r w:rsidR="00B560CA">
        <w:rPr>
          <w:rFonts w:ascii="Aptos" w:eastAsia="Times New Roman" w:hAnsi="Aptos" w:cs="Calibri"/>
          <w:color w:val="212121"/>
          <w:lang w:val="fr-FR"/>
        </w:rPr>
        <w:t>s</w:t>
      </w:r>
      <w:r w:rsidR="0017597A">
        <w:rPr>
          <w:rFonts w:ascii="Aptos" w:eastAsia="Times New Roman" w:hAnsi="Aptos" w:cs="Calibri"/>
          <w:color w:val="212121"/>
          <w:lang w:val="fr-FR"/>
        </w:rPr>
        <w:t xml:space="preserve"> </w:t>
      </w:r>
      <w:r w:rsidRPr="005D0950">
        <w:rPr>
          <w:rFonts w:ascii="Aptos" w:eastAsia="Times New Roman" w:hAnsi="Aptos" w:cs="Calibri"/>
          <w:color w:val="212121"/>
          <w:lang w:val="fr-FR"/>
        </w:rPr>
        <w:t xml:space="preserve">est </w:t>
      </w:r>
      <w:r w:rsidR="00A115FF">
        <w:rPr>
          <w:rFonts w:ascii="Aptos" w:eastAsia="Times New Roman" w:hAnsi="Aptos" w:cs="Calibri"/>
          <w:color w:val="212121"/>
          <w:lang w:val="fr-FR"/>
        </w:rPr>
        <w:t xml:space="preserve">une condition sine qua non </w:t>
      </w:r>
      <w:r w:rsidR="00712A33">
        <w:rPr>
          <w:rFonts w:ascii="Aptos" w:eastAsia="Times New Roman" w:hAnsi="Aptos" w:cs="Calibri"/>
          <w:color w:val="212121"/>
          <w:lang w:val="fr-FR"/>
        </w:rPr>
        <w:t xml:space="preserve">afin que les </w:t>
      </w:r>
      <w:r w:rsidR="009E5E26">
        <w:rPr>
          <w:rFonts w:ascii="Aptos" w:eastAsia="Times New Roman" w:hAnsi="Aptos" w:cs="Calibri"/>
          <w:color w:val="212121"/>
          <w:lang w:val="fr-FR"/>
        </w:rPr>
        <w:t xml:space="preserve">usagers </w:t>
      </w:r>
      <w:r w:rsidR="00712A33">
        <w:rPr>
          <w:rFonts w:ascii="Aptos" w:eastAsia="Times New Roman" w:hAnsi="Aptos" w:cs="Calibri"/>
          <w:color w:val="212121"/>
          <w:lang w:val="fr-FR"/>
        </w:rPr>
        <w:t>puissent</w:t>
      </w:r>
      <w:r w:rsidR="009E5E26">
        <w:rPr>
          <w:rFonts w:ascii="Aptos" w:eastAsia="Times New Roman" w:hAnsi="Aptos" w:cs="Calibri"/>
          <w:color w:val="212121"/>
          <w:lang w:val="fr-FR"/>
        </w:rPr>
        <w:t xml:space="preserve"> gérer leur</w:t>
      </w:r>
      <w:r w:rsidR="005649F7">
        <w:rPr>
          <w:rFonts w:ascii="Aptos" w:eastAsia="Times New Roman" w:hAnsi="Aptos" w:cs="Calibri"/>
          <w:color w:val="212121"/>
          <w:lang w:val="fr-FR"/>
        </w:rPr>
        <w:t>s</w:t>
      </w:r>
      <w:r w:rsidR="00D30224">
        <w:rPr>
          <w:rFonts w:ascii="Aptos" w:eastAsia="Times New Roman" w:hAnsi="Aptos" w:cs="Calibri"/>
          <w:color w:val="212121"/>
          <w:lang w:val="fr-FR"/>
        </w:rPr>
        <w:t xml:space="preserve"> </w:t>
      </w:r>
      <w:r w:rsidR="005649F7">
        <w:rPr>
          <w:rFonts w:ascii="Aptos" w:eastAsia="Times New Roman" w:hAnsi="Aptos" w:cs="Calibri"/>
          <w:color w:val="212121"/>
          <w:lang w:val="fr-FR"/>
        </w:rPr>
        <w:t>déplacements</w:t>
      </w:r>
      <w:r w:rsidR="004E5D1A">
        <w:rPr>
          <w:rFonts w:ascii="Aptos" w:eastAsia="Times New Roman" w:hAnsi="Aptos" w:cs="Calibri"/>
          <w:color w:val="212121"/>
          <w:lang w:val="fr-FR"/>
        </w:rPr>
        <w:t xml:space="preserve"> </w:t>
      </w:r>
      <w:r w:rsidR="00BC166B">
        <w:rPr>
          <w:rFonts w:ascii="Aptos" w:eastAsia="Times New Roman" w:hAnsi="Aptos" w:cs="Calibri"/>
          <w:color w:val="212121"/>
          <w:lang w:val="fr-FR"/>
        </w:rPr>
        <w:t>dans le cadre d’une</w:t>
      </w:r>
      <w:r w:rsidR="00A115FF">
        <w:rPr>
          <w:rFonts w:ascii="Aptos" w:eastAsia="Times New Roman" w:hAnsi="Aptos" w:cs="Calibri"/>
          <w:color w:val="212121"/>
          <w:lang w:val="fr-FR"/>
        </w:rPr>
        <w:t xml:space="preserve"> </w:t>
      </w:r>
      <w:r w:rsidRPr="005D0950">
        <w:rPr>
          <w:rFonts w:ascii="Aptos" w:eastAsia="Times New Roman" w:hAnsi="Aptos" w:cs="Calibri"/>
          <w:color w:val="212121"/>
          <w:lang w:val="fr-FR"/>
        </w:rPr>
        <w:t>nécessaire souplesse</w:t>
      </w:r>
      <w:r w:rsidR="00A115FF">
        <w:rPr>
          <w:rFonts w:ascii="Aptos" w:eastAsia="Times New Roman" w:hAnsi="Aptos" w:cs="Calibri"/>
          <w:color w:val="212121"/>
          <w:lang w:val="fr-FR"/>
        </w:rPr>
        <w:t xml:space="preserve"> d’accès</w:t>
      </w:r>
      <w:r w:rsidRPr="005D0950">
        <w:rPr>
          <w:rFonts w:ascii="Aptos" w:eastAsia="Times New Roman" w:hAnsi="Aptos" w:cs="Calibri"/>
          <w:color w:val="212121"/>
          <w:lang w:val="fr-FR"/>
        </w:rPr>
        <w:t>.</w:t>
      </w:r>
    </w:p>
    <w:p w14:paraId="6D986DA5" w14:textId="77777777" w:rsidR="00C05229" w:rsidRDefault="00C05229" w:rsidP="00F523AA">
      <w:pPr>
        <w:rPr>
          <w:rFonts w:ascii="Aptos" w:eastAsia="Times New Roman" w:hAnsi="Aptos" w:cs="Calibri"/>
          <w:color w:val="212121"/>
          <w:lang w:val="fr-FR"/>
        </w:rPr>
      </w:pPr>
    </w:p>
    <w:p w14:paraId="77395ED4" w14:textId="4C34B5C4" w:rsidR="00C05229" w:rsidRDefault="00C05229" w:rsidP="00F523AA">
      <w:pPr>
        <w:rPr>
          <w:rFonts w:ascii="Aptos" w:eastAsia="Times New Roman" w:hAnsi="Aptos" w:cs="Calibri"/>
          <w:color w:val="212121"/>
          <w:lang w:val="fr-FR"/>
        </w:rPr>
      </w:pPr>
      <w:r>
        <w:rPr>
          <w:rFonts w:ascii="Aptos" w:eastAsia="Times New Roman" w:hAnsi="Aptos" w:cs="Calibri"/>
          <w:color w:val="212121"/>
          <w:lang w:val="fr-FR"/>
        </w:rPr>
        <w:t>Vous n’êtes pas sans savoir que</w:t>
      </w:r>
      <w:r w:rsidR="00EE0370">
        <w:rPr>
          <w:rFonts w:ascii="Aptos" w:eastAsia="Times New Roman" w:hAnsi="Aptos" w:cs="Calibri"/>
          <w:color w:val="212121"/>
          <w:lang w:val="fr-FR"/>
        </w:rPr>
        <w:t>,</w:t>
      </w:r>
      <w:r>
        <w:rPr>
          <w:rFonts w:ascii="Aptos" w:eastAsia="Times New Roman" w:hAnsi="Aptos" w:cs="Calibri"/>
          <w:color w:val="212121"/>
          <w:lang w:val="fr-FR"/>
        </w:rPr>
        <w:t xml:space="preserve"> </w:t>
      </w:r>
      <w:r w:rsidR="00EE0370">
        <w:rPr>
          <w:rFonts w:ascii="Aptos" w:eastAsia="Times New Roman" w:hAnsi="Aptos" w:cs="Calibri"/>
          <w:color w:val="212121"/>
          <w:lang w:val="fr-FR"/>
        </w:rPr>
        <w:t xml:space="preserve">fort de ce constat, </w:t>
      </w:r>
      <w:r>
        <w:rPr>
          <w:rFonts w:ascii="Aptos" w:eastAsia="Times New Roman" w:hAnsi="Aptos" w:cs="Calibri"/>
          <w:color w:val="212121"/>
          <w:lang w:val="fr-FR"/>
        </w:rPr>
        <w:t xml:space="preserve">la coordination nationale des associations d’usagers de TGV </w:t>
      </w:r>
      <w:r w:rsidR="00AE377C">
        <w:rPr>
          <w:rFonts w:ascii="Aptos" w:eastAsia="Times New Roman" w:hAnsi="Aptos" w:cs="Calibri"/>
          <w:color w:val="212121"/>
          <w:lang w:val="fr-FR"/>
        </w:rPr>
        <w:t xml:space="preserve">a lancé un ensemble d’actions </w:t>
      </w:r>
      <w:r w:rsidR="006F6FE7">
        <w:rPr>
          <w:rFonts w:ascii="Aptos" w:eastAsia="Times New Roman" w:hAnsi="Aptos" w:cs="Calibri"/>
          <w:color w:val="212121"/>
          <w:lang w:val="fr-FR"/>
        </w:rPr>
        <w:t>en réaction</w:t>
      </w:r>
      <w:r w:rsidR="00157C8B">
        <w:rPr>
          <w:rFonts w:ascii="Aptos" w:eastAsia="Times New Roman" w:hAnsi="Aptos" w:cs="Calibri"/>
          <w:color w:val="212121"/>
          <w:lang w:val="fr-FR"/>
        </w:rPr>
        <w:t xml:space="preserve">. Celles-ci </w:t>
      </w:r>
      <w:r w:rsidR="006A083C">
        <w:rPr>
          <w:rFonts w:ascii="Aptos" w:eastAsia="Times New Roman" w:hAnsi="Aptos" w:cs="Calibri"/>
          <w:color w:val="212121"/>
          <w:lang w:val="fr-FR"/>
        </w:rPr>
        <w:lastRenderedPageBreak/>
        <w:t>vis</w:t>
      </w:r>
      <w:r w:rsidR="006F6FE7">
        <w:rPr>
          <w:rFonts w:ascii="Aptos" w:eastAsia="Times New Roman" w:hAnsi="Aptos" w:cs="Calibri"/>
          <w:color w:val="212121"/>
          <w:lang w:val="fr-FR"/>
        </w:rPr>
        <w:t>ent</w:t>
      </w:r>
      <w:r w:rsidR="006A083C">
        <w:rPr>
          <w:rFonts w:ascii="Aptos" w:eastAsia="Times New Roman" w:hAnsi="Aptos" w:cs="Calibri"/>
          <w:color w:val="212121"/>
          <w:lang w:val="fr-FR"/>
        </w:rPr>
        <w:t xml:space="preserve"> à</w:t>
      </w:r>
      <w:r w:rsidR="001868EE">
        <w:rPr>
          <w:rFonts w:ascii="Aptos" w:eastAsia="Times New Roman" w:hAnsi="Aptos" w:cs="Calibri"/>
          <w:color w:val="212121"/>
          <w:lang w:val="fr-FR"/>
        </w:rPr>
        <w:t xml:space="preserve"> informer les usagers</w:t>
      </w:r>
      <w:r w:rsidR="003D5260">
        <w:rPr>
          <w:rFonts w:ascii="Aptos" w:eastAsia="Times New Roman" w:hAnsi="Aptos" w:cs="Calibri"/>
          <w:color w:val="212121"/>
          <w:lang w:val="fr-FR"/>
        </w:rPr>
        <w:t xml:space="preserve"> et</w:t>
      </w:r>
      <w:r w:rsidR="006A083C">
        <w:rPr>
          <w:rFonts w:ascii="Aptos" w:eastAsia="Times New Roman" w:hAnsi="Aptos" w:cs="Calibri"/>
          <w:color w:val="212121"/>
          <w:lang w:val="fr-FR"/>
        </w:rPr>
        <w:t xml:space="preserve"> à facilit</w:t>
      </w:r>
      <w:r w:rsidR="00DB671B">
        <w:rPr>
          <w:rFonts w:ascii="Aptos" w:eastAsia="Times New Roman" w:hAnsi="Aptos" w:cs="Calibri"/>
          <w:color w:val="212121"/>
          <w:lang w:val="fr-FR"/>
        </w:rPr>
        <w:t xml:space="preserve">er </w:t>
      </w:r>
      <w:r w:rsidR="006A083C">
        <w:rPr>
          <w:rFonts w:ascii="Aptos" w:eastAsia="Times New Roman" w:hAnsi="Aptos" w:cs="Calibri"/>
          <w:color w:val="212121"/>
          <w:lang w:val="fr-FR"/>
        </w:rPr>
        <w:t>l’</w:t>
      </w:r>
      <w:r w:rsidR="00DB671B">
        <w:rPr>
          <w:rFonts w:ascii="Aptos" w:eastAsia="Times New Roman" w:hAnsi="Aptos" w:cs="Calibri"/>
          <w:color w:val="212121"/>
          <w:lang w:val="fr-FR"/>
        </w:rPr>
        <w:t>exp</w:t>
      </w:r>
      <w:r w:rsidR="006A083C">
        <w:rPr>
          <w:rFonts w:ascii="Aptos" w:eastAsia="Times New Roman" w:hAnsi="Aptos" w:cs="Calibri"/>
          <w:color w:val="212121"/>
          <w:lang w:val="fr-FR"/>
        </w:rPr>
        <w:t>ression de</w:t>
      </w:r>
      <w:r w:rsidR="00DB671B">
        <w:rPr>
          <w:rFonts w:ascii="Aptos" w:eastAsia="Times New Roman" w:hAnsi="Aptos" w:cs="Calibri"/>
          <w:color w:val="212121"/>
          <w:lang w:val="fr-FR"/>
        </w:rPr>
        <w:t xml:space="preserve"> leur mécontentement </w:t>
      </w:r>
      <w:r w:rsidR="00502AF3">
        <w:rPr>
          <w:rFonts w:ascii="Aptos" w:eastAsia="Times New Roman" w:hAnsi="Aptos" w:cs="Calibri"/>
          <w:color w:val="212121"/>
          <w:lang w:val="fr-FR"/>
        </w:rPr>
        <w:t>mais aussi à</w:t>
      </w:r>
      <w:r w:rsidR="00DB671B">
        <w:rPr>
          <w:rFonts w:ascii="Aptos" w:eastAsia="Times New Roman" w:hAnsi="Aptos" w:cs="Calibri"/>
          <w:color w:val="212121"/>
          <w:lang w:val="fr-FR"/>
        </w:rPr>
        <w:t xml:space="preserve"> </w:t>
      </w:r>
      <w:r w:rsidR="003D5260">
        <w:rPr>
          <w:rFonts w:ascii="Aptos" w:eastAsia="Times New Roman" w:hAnsi="Aptos" w:cs="Calibri"/>
          <w:color w:val="212121"/>
          <w:lang w:val="fr-FR"/>
        </w:rPr>
        <w:t>mobiliser les élus de nos territoires.</w:t>
      </w:r>
    </w:p>
    <w:p w14:paraId="2C115C30" w14:textId="77777777" w:rsidR="00447233" w:rsidRDefault="00447233" w:rsidP="0025497F">
      <w:pPr>
        <w:jc w:val="both"/>
        <w:rPr>
          <w:rFonts w:ascii="Aptos" w:eastAsia="Times New Roman" w:hAnsi="Aptos" w:cs="Calibri"/>
          <w:color w:val="212121"/>
          <w:lang w:val="fr-FR"/>
        </w:rPr>
      </w:pPr>
    </w:p>
    <w:p w14:paraId="502C463D" w14:textId="04F2BF09" w:rsidR="008E5194" w:rsidRDefault="0025497F" w:rsidP="0025497F">
      <w:pPr>
        <w:jc w:val="both"/>
        <w:rPr>
          <w:rFonts w:ascii="Aptos" w:eastAsia="Times New Roman" w:hAnsi="Aptos" w:cs="Calibri"/>
          <w:color w:val="212121"/>
          <w:lang w:val="fr-FR"/>
        </w:rPr>
      </w:pPr>
      <w:r>
        <w:rPr>
          <w:rFonts w:ascii="Aptos" w:eastAsia="Times New Roman" w:hAnsi="Aptos" w:cs="Calibri"/>
          <w:color w:val="212121"/>
          <w:lang w:val="fr-FR"/>
        </w:rPr>
        <w:t xml:space="preserve">Aujourd’hui, </w:t>
      </w:r>
      <w:r w:rsidR="008E5194" w:rsidRPr="00D365D3">
        <w:rPr>
          <w:rFonts w:ascii="Aptos" w:eastAsia="Times New Roman" w:hAnsi="Aptos" w:cs="Calibri"/>
          <w:color w:val="212121"/>
          <w:lang w:val="fr-FR"/>
        </w:rPr>
        <w:t xml:space="preserve">compte tenu du caractère national du dispositif </w:t>
      </w:r>
      <w:r w:rsidR="00C62E03">
        <w:rPr>
          <w:rFonts w:ascii="Aptos" w:eastAsia="Times New Roman" w:hAnsi="Aptos" w:cs="Calibri"/>
          <w:color w:val="212121"/>
          <w:lang w:val="fr-FR"/>
        </w:rPr>
        <w:t>remis en cause</w:t>
      </w:r>
      <w:r w:rsidR="003956CF">
        <w:rPr>
          <w:rFonts w:ascii="Aptos" w:eastAsia="Times New Roman" w:hAnsi="Aptos" w:cs="Calibri"/>
          <w:color w:val="212121"/>
          <w:lang w:val="fr-FR"/>
        </w:rPr>
        <w:t xml:space="preserve">, </w:t>
      </w:r>
      <w:r w:rsidR="00E95076">
        <w:rPr>
          <w:rFonts w:asciiTheme="majorHAnsi" w:hAnsiTheme="majorHAnsi"/>
          <w:lang w:val="fr-FR"/>
        </w:rPr>
        <w:t xml:space="preserve">nous demandons, </w:t>
      </w:r>
      <w:r w:rsidR="003956CF">
        <w:rPr>
          <w:rFonts w:ascii="Aptos" w:eastAsia="Times New Roman" w:hAnsi="Aptos" w:cs="Calibri"/>
          <w:color w:val="212121"/>
          <w:lang w:val="fr-FR"/>
        </w:rPr>
        <w:t>à</w:t>
      </w:r>
      <w:r w:rsidR="00C62E03">
        <w:rPr>
          <w:rFonts w:ascii="Aptos" w:eastAsia="Times New Roman" w:hAnsi="Aptos" w:cs="Calibri"/>
          <w:color w:val="212121"/>
          <w:lang w:val="fr-FR"/>
        </w:rPr>
        <w:t xml:space="preserve"> </w:t>
      </w:r>
      <w:r w:rsidR="008E5194" w:rsidRPr="00D365D3">
        <w:rPr>
          <w:rFonts w:ascii="Aptos" w:eastAsia="Times New Roman" w:hAnsi="Aptos" w:cs="Calibri"/>
          <w:color w:val="212121"/>
          <w:lang w:val="fr-FR"/>
        </w:rPr>
        <w:t xml:space="preserve">être reçues </w:t>
      </w:r>
      <w:r w:rsidR="00BF49FB">
        <w:rPr>
          <w:rFonts w:ascii="Aptos" w:eastAsia="Times New Roman" w:hAnsi="Aptos" w:cs="Calibri"/>
          <w:color w:val="212121"/>
          <w:lang w:val="fr-FR"/>
        </w:rPr>
        <w:t>collectivement</w:t>
      </w:r>
      <w:r w:rsidR="008E5194" w:rsidRPr="00D365D3">
        <w:rPr>
          <w:rFonts w:ascii="Aptos" w:eastAsia="Times New Roman" w:hAnsi="Aptos" w:cs="Calibri"/>
          <w:color w:val="212121"/>
          <w:lang w:val="fr-FR"/>
        </w:rPr>
        <w:t xml:space="preserve"> </w:t>
      </w:r>
      <w:r w:rsidR="00E95076">
        <w:rPr>
          <w:rFonts w:ascii="Aptos" w:eastAsia="Times New Roman" w:hAnsi="Aptos" w:cs="Calibri"/>
          <w:color w:val="212121"/>
          <w:lang w:val="fr-FR"/>
        </w:rPr>
        <w:t>à Paris</w:t>
      </w:r>
      <w:r w:rsidR="000A26EA">
        <w:rPr>
          <w:rFonts w:ascii="Aptos" w:eastAsia="Times New Roman" w:hAnsi="Aptos" w:cs="Calibri"/>
          <w:color w:val="212121"/>
          <w:lang w:val="fr-FR"/>
        </w:rPr>
        <w:t xml:space="preserve"> afin de </w:t>
      </w:r>
      <w:r w:rsidR="007803FD">
        <w:rPr>
          <w:rFonts w:ascii="Aptos" w:eastAsia="Times New Roman" w:hAnsi="Aptos" w:cs="Calibri"/>
          <w:color w:val="212121"/>
          <w:lang w:val="fr-FR"/>
        </w:rPr>
        <w:t>trouver une solution</w:t>
      </w:r>
      <w:r w:rsidR="000A26EA">
        <w:rPr>
          <w:rFonts w:ascii="Aptos" w:eastAsia="Times New Roman" w:hAnsi="Aptos" w:cs="Calibri"/>
          <w:color w:val="212121"/>
          <w:lang w:val="fr-FR"/>
        </w:rPr>
        <w:t xml:space="preserve"> </w:t>
      </w:r>
      <w:r w:rsidR="007803FD">
        <w:rPr>
          <w:rFonts w:ascii="Aptos" w:eastAsia="Times New Roman" w:hAnsi="Aptos" w:cs="Calibri"/>
          <w:color w:val="212121"/>
          <w:lang w:val="fr-FR"/>
        </w:rPr>
        <w:t>à</w:t>
      </w:r>
      <w:r w:rsidR="000A26EA">
        <w:rPr>
          <w:rFonts w:ascii="Aptos" w:eastAsia="Times New Roman" w:hAnsi="Aptos" w:cs="Calibri"/>
          <w:color w:val="212121"/>
          <w:lang w:val="fr-FR"/>
        </w:rPr>
        <w:t xml:space="preserve"> ce</w:t>
      </w:r>
      <w:r w:rsidR="009D5FC5">
        <w:rPr>
          <w:rFonts w:ascii="Aptos" w:eastAsia="Times New Roman" w:hAnsi="Aptos" w:cs="Calibri"/>
          <w:color w:val="212121"/>
          <w:lang w:val="fr-FR"/>
        </w:rPr>
        <w:t xml:space="preserve"> problème majeur</w:t>
      </w:r>
      <w:r w:rsidR="008E5194" w:rsidRPr="00D365D3">
        <w:rPr>
          <w:rFonts w:ascii="Aptos" w:eastAsia="Times New Roman" w:hAnsi="Aptos" w:cs="Calibri"/>
          <w:color w:val="212121"/>
          <w:lang w:val="fr-FR"/>
        </w:rPr>
        <w:t>.</w:t>
      </w:r>
    </w:p>
    <w:p w14:paraId="72E94D09" w14:textId="77777777" w:rsidR="008E272B" w:rsidRDefault="008E272B" w:rsidP="0025497F">
      <w:pPr>
        <w:jc w:val="both"/>
        <w:rPr>
          <w:rFonts w:ascii="Aptos" w:eastAsia="Times New Roman" w:hAnsi="Aptos" w:cs="Calibri"/>
          <w:color w:val="212121"/>
          <w:lang w:val="fr-FR"/>
        </w:rPr>
      </w:pPr>
    </w:p>
    <w:p w14:paraId="76A96AB5" w14:textId="6715AB1A" w:rsidR="008E272B" w:rsidRDefault="00EB0989" w:rsidP="0025497F">
      <w:pPr>
        <w:jc w:val="both"/>
        <w:rPr>
          <w:rFonts w:ascii="Aptos" w:eastAsia="Times New Roman" w:hAnsi="Aptos" w:cs="Calibri"/>
          <w:color w:val="212121"/>
          <w:lang w:val="fr-FR"/>
        </w:rPr>
      </w:pPr>
      <w:r>
        <w:rPr>
          <w:rFonts w:ascii="Aptos" w:eastAsia="Times New Roman" w:hAnsi="Aptos" w:cs="Calibri"/>
          <w:color w:val="212121"/>
          <w:lang w:val="fr-FR"/>
        </w:rPr>
        <w:t>Dans l’attente de votre réponse, n</w:t>
      </w:r>
      <w:r w:rsidR="008E272B">
        <w:rPr>
          <w:rFonts w:ascii="Aptos" w:eastAsia="Times New Roman" w:hAnsi="Aptos" w:cs="Calibri"/>
          <w:color w:val="212121"/>
          <w:lang w:val="fr-FR"/>
        </w:rPr>
        <w:t>ous vous prions, d’agréer, Monsieur le Président, l’expression de nos sentiments distingués.</w:t>
      </w:r>
    </w:p>
    <w:p w14:paraId="75A48DFC" w14:textId="77777777" w:rsidR="00182539" w:rsidRDefault="00182539" w:rsidP="0025497F">
      <w:pPr>
        <w:jc w:val="both"/>
        <w:rPr>
          <w:rFonts w:ascii="Aptos" w:eastAsia="Times New Roman" w:hAnsi="Aptos" w:cs="Calibri"/>
          <w:color w:val="212121"/>
          <w:lang w:val="fr-FR"/>
        </w:rPr>
      </w:pPr>
    </w:p>
    <w:p w14:paraId="5D24D355" w14:textId="77777777" w:rsidR="00920300" w:rsidRDefault="00920300" w:rsidP="0025497F">
      <w:pPr>
        <w:jc w:val="both"/>
        <w:rPr>
          <w:rFonts w:ascii="Aptos" w:eastAsia="Times New Roman" w:hAnsi="Aptos" w:cs="Calibri"/>
          <w:color w:val="212121"/>
          <w:lang w:val="fr-FR"/>
        </w:rPr>
      </w:pPr>
    </w:p>
    <w:p w14:paraId="143113FB" w14:textId="4F534932" w:rsidR="00182539" w:rsidRPr="00D365D3" w:rsidRDefault="00182539" w:rsidP="0025497F">
      <w:pPr>
        <w:jc w:val="both"/>
        <w:rPr>
          <w:rFonts w:asciiTheme="majorHAnsi" w:hAnsiTheme="majorHAnsi"/>
          <w:lang w:val="fr-FR"/>
        </w:rPr>
      </w:pPr>
      <w:r>
        <w:rPr>
          <w:rFonts w:ascii="Aptos" w:eastAsia="Times New Roman" w:hAnsi="Aptos" w:cs="Calibri"/>
          <w:color w:val="212121"/>
          <w:lang w:val="fr-FR"/>
        </w:rPr>
        <w:t>La coordination nationale des usagers de TGV</w:t>
      </w:r>
    </w:p>
    <w:p w14:paraId="76706053" w14:textId="77777777" w:rsidR="008E5194" w:rsidRPr="001D0F95" w:rsidRDefault="008E5194" w:rsidP="001D0F95">
      <w:pPr>
        <w:jc w:val="both"/>
        <w:rPr>
          <w:rFonts w:asciiTheme="majorHAnsi" w:hAnsiTheme="majorHAnsi"/>
          <w:lang w:val="fr-FR"/>
        </w:rPr>
      </w:pPr>
    </w:p>
    <w:p w14:paraId="63E8482D" w14:textId="77777777" w:rsidR="005332CB" w:rsidRPr="005332CB" w:rsidRDefault="005332CB" w:rsidP="005332CB">
      <w:pPr>
        <w:jc w:val="both"/>
        <w:rPr>
          <w:rFonts w:asciiTheme="majorHAnsi" w:hAnsiTheme="majorHAnsi"/>
          <w:lang w:val="fr-FR"/>
        </w:rPr>
      </w:pPr>
    </w:p>
    <w:p w14:paraId="33F19152" w14:textId="77777777" w:rsidR="005D0950" w:rsidRPr="005D0950" w:rsidRDefault="005D0950" w:rsidP="005D0950">
      <w:pPr>
        <w:rPr>
          <w:rFonts w:ascii="Calibri" w:eastAsia="Times New Roman" w:hAnsi="Calibri" w:cs="Calibri"/>
          <w:color w:val="212121"/>
          <w:sz w:val="22"/>
          <w:szCs w:val="22"/>
          <w:lang w:val="fr-FR"/>
        </w:rPr>
      </w:pPr>
      <w:r w:rsidRPr="005D0950">
        <w:rPr>
          <w:rFonts w:ascii="Aptos" w:eastAsia="Times New Roman" w:hAnsi="Aptos" w:cs="Calibri"/>
          <w:color w:val="212121"/>
          <w:lang w:val="fr-FR"/>
        </w:rPr>
        <w:t> </w:t>
      </w:r>
    </w:p>
    <w:p w14:paraId="0D6D242D" w14:textId="77777777" w:rsidR="005D0950" w:rsidRPr="001D0F95" w:rsidRDefault="005D0950" w:rsidP="00D75044">
      <w:pPr>
        <w:jc w:val="both"/>
        <w:rPr>
          <w:rFonts w:asciiTheme="majorHAnsi" w:hAnsiTheme="majorHAnsi"/>
          <w:lang w:val="fr-FR"/>
        </w:rPr>
      </w:pPr>
    </w:p>
    <w:sectPr w:rsidR="005D0950" w:rsidRPr="001D0F95" w:rsidSect="003918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95"/>
    <w:rsid w:val="00011FB2"/>
    <w:rsid w:val="00027ED9"/>
    <w:rsid w:val="000504BE"/>
    <w:rsid w:val="0008672B"/>
    <w:rsid w:val="00096B20"/>
    <w:rsid w:val="000A26EA"/>
    <w:rsid w:val="000C4E21"/>
    <w:rsid w:val="00127497"/>
    <w:rsid w:val="00157C8B"/>
    <w:rsid w:val="0016646D"/>
    <w:rsid w:val="0017597A"/>
    <w:rsid w:val="001777F5"/>
    <w:rsid w:val="00182539"/>
    <w:rsid w:val="001868EE"/>
    <w:rsid w:val="001A00AC"/>
    <w:rsid w:val="001C4405"/>
    <w:rsid w:val="001C5824"/>
    <w:rsid w:val="001D0A3E"/>
    <w:rsid w:val="001D0F95"/>
    <w:rsid w:val="0020135D"/>
    <w:rsid w:val="0023272D"/>
    <w:rsid w:val="00253EE3"/>
    <w:rsid w:val="0025497F"/>
    <w:rsid w:val="00275EF6"/>
    <w:rsid w:val="002A7E7D"/>
    <w:rsid w:val="00327F39"/>
    <w:rsid w:val="00334D2F"/>
    <w:rsid w:val="0034280A"/>
    <w:rsid w:val="003847EB"/>
    <w:rsid w:val="00391861"/>
    <w:rsid w:val="003956CF"/>
    <w:rsid w:val="003C5840"/>
    <w:rsid w:val="003D5260"/>
    <w:rsid w:val="003E3675"/>
    <w:rsid w:val="00400E79"/>
    <w:rsid w:val="00413F53"/>
    <w:rsid w:val="0041512E"/>
    <w:rsid w:val="00447233"/>
    <w:rsid w:val="00487289"/>
    <w:rsid w:val="004A2A9D"/>
    <w:rsid w:val="004B602A"/>
    <w:rsid w:val="004E5D1A"/>
    <w:rsid w:val="00500FB7"/>
    <w:rsid w:val="00502AF3"/>
    <w:rsid w:val="00513460"/>
    <w:rsid w:val="00527291"/>
    <w:rsid w:val="005332CB"/>
    <w:rsid w:val="005616D6"/>
    <w:rsid w:val="005649F7"/>
    <w:rsid w:val="005A78A7"/>
    <w:rsid w:val="005D0950"/>
    <w:rsid w:val="0065370B"/>
    <w:rsid w:val="00663088"/>
    <w:rsid w:val="006A083C"/>
    <w:rsid w:val="006B05D5"/>
    <w:rsid w:val="006B0FAE"/>
    <w:rsid w:val="006E3780"/>
    <w:rsid w:val="006F6FE7"/>
    <w:rsid w:val="00712A33"/>
    <w:rsid w:val="00722816"/>
    <w:rsid w:val="0073797F"/>
    <w:rsid w:val="007803FD"/>
    <w:rsid w:val="007F58BD"/>
    <w:rsid w:val="007F7BA3"/>
    <w:rsid w:val="00850BEF"/>
    <w:rsid w:val="00867BA2"/>
    <w:rsid w:val="008705A9"/>
    <w:rsid w:val="00890D5F"/>
    <w:rsid w:val="00891572"/>
    <w:rsid w:val="008E190D"/>
    <w:rsid w:val="008E272B"/>
    <w:rsid w:val="008E5194"/>
    <w:rsid w:val="00920300"/>
    <w:rsid w:val="00931184"/>
    <w:rsid w:val="00935418"/>
    <w:rsid w:val="00945B02"/>
    <w:rsid w:val="00950037"/>
    <w:rsid w:val="009C0A23"/>
    <w:rsid w:val="009C6C31"/>
    <w:rsid w:val="009D4AE7"/>
    <w:rsid w:val="009D5FC5"/>
    <w:rsid w:val="009E5E26"/>
    <w:rsid w:val="009E61B4"/>
    <w:rsid w:val="009E7E4A"/>
    <w:rsid w:val="00A115FF"/>
    <w:rsid w:val="00A12274"/>
    <w:rsid w:val="00AE377C"/>
    <w:rsid w:val="00B365A5"/>
    <w:rsid w:val="00B42A3F"/>
    <w:rsid w:val="00B560CA"/>
    <w:rsid w:val="00B569FE"/>
    <w:rsid w:val="00B81207"/>
    <w:rsid w:val="00B86E48"/>
    <w:rsid w:val="00BA5C4A"/>
    <w:rsid w:val="00BA70C1"/>
    <w:rsid w:val="00BC04A4"/>
    <w:rsid w:val="00BC166B"/>
    <w:rsid w:val="00BD48FF"/>
    <w:rsid w:val="00BF49FB"/>
    <w:rsid w:val="00C05229"/>
    <w:rsid w:val="00C62E03"/>
    <w:rsid w:val="00CA2112"/>
    <w:rsid w:val="00CC1120"/>
    <w:rsid w:val="00CC71A1"/>
    <w:rsid w:val="00D30224"/>
    <w:rsid w:val="00D365D3"/>
    <w:rsid w:val="00D53B8B"/>
    <w:rsid w:val="00D75044"/>
    <w:rsid w:val="00DB671B"/>
    <w:rsid w:val="00DF368C"/>
    <w:rsid w:val="00E84980"/>
    <w:rsid w:val="00E95076"/>
    <w:rsid w:val="00EA1E23"/>
    <w:rsid w:val="00EB0989"/>
    <w:rsid w:val="00EE0370"/>
    <w:rsid w:val="00EF421D"/>
    <w:rsid w:val="00F32CFA"/>
    <w:rsid w:val="00F523AA"/>
    <w:rsid w:val="00F55E14"/>
    <w:rsid w:val="00F71DEE"/>
    <w:rsid w:val="00F82332"/>
    <w:rsid w:val="00FB1015"/>
    <w:rsid w:val="00F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94A0D"/>
  <w14:defaultImageDpi w14:val="300"/>
  <w15:docId w15:val="{ADFF4C13-375A-7E4A-B06A-E97034F5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3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Gelot</dc:creator>
  <cp:keywords/>
  <dc:description/>
  <cp:lastModifiedBy>Stéphane Adam</cp:lastModifiedBy>
  <cp:revision>112</cp:revision>
  <dcterms:created xsi:type="dcterms:W3CDTF">2024-02-18T19:46:00Z</dcterms:created>
  <dcterms:modified xsi:type="dcterms:W3CDTF">2024-02-18T21:04:00Z</dcterms:modified>
</cp:coreProperties>
</file>